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7" w:rsidRPr="000C2167" w:rsidRDefault="000C2167" w:rsidP="000C2167">
      <w:pPr>
        <w:pStyle w:val="a4"/>
        <w:spacing w:before="73"/>
        <w:ind w:left="3729" w:right="3741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C2167">
        <w:rPr>
          <w:sz w:val="24"/>
          <w:szCs w:val="24"/>
        </w:rPr>
        <w:t>Приложение№6</w:t>
      </w:r>
    </w:p>
    <w:p w:rsidR="000C2167" w:rsidRDefault="000C2167">
      <w:pPr>
        <w:pStyle w:val="a4"/>
        <w:spacing w:before="73"/>
        <w:ind w:left="3729" w:right="3741"/>
      </w:pPr>
    </w:p>
    <w:p w:rsidR="000C2167" w:rsidRDefault="000C2167">
      <w:pPr>
        <w:pStyle w:val="a4"/>
        <w:spacing w:before="73"/>
        <w:ind w:left="3729" w:right="3741"/>
      </w:pPr>
    </w:p>
    <w:p w:rsidR="00827F68" w:rsidRDefault="004622B0">
      <w:pPr>
        <w:pStyle w:val="a4"/>
        <w:spacing w:before="73"/>
        <w:ind w:left="3729" w:right="3741"/>
      </w:pPr>
      <w:r>
        <w:t>РЕГЛАМЕНТ</w:t>
      </w:r>
    </w:p>
    <w:p w:rsidR="000C2167" w:rsidRDefault="004622B0">
      <w:pPr>
        <w:pStyle w:val="a4"/>
      </w:pPr>
      <w:r>
        <w:t>оказания помощи при ра</w:t>
      </w:r>
      <w:r w:rsidR="000C2167">
        <w:t>боте с ЭЖ</w:t>
      </w:r>
    </w:p>
    <w:p w:rsidR="00827F68" w:rsidRDefault="000C2167">
      <w:pPr>
        <w:pStyle w:val="a4"/>
      </w:pPr>
      <w:r>
        <w:t xml:space="preserve"> в МКОУ «</w:t>
      </w:r>
      <w:proofErr w:type="spellStart"/>
      <w:r>
        <w:t>Эндирейская</w:t>
      </w:r>
      <w:proofErr w:type="spellEnd"/>
      <w:r>
        <w:t xml:space="preserve"> сош№2»</w:t>
      </w:r>
    </w:p>
    <w:p w:rsidR="00827F68" w:rsidRDefault="00827F68">
      <w:pPr>
        <w:pStyle w:val="a3"/>
        <w:spacing w:before="1"/>
        <w:ind w:left="0"/>
        <w:rPr>
          <w:b/>
          <w:sz w:val="32"/>
        </w:rPr>
      </w:pPr>
    </w:p>
    <w:p w:rsidR="00827F68" w:rsidRDefault="004622B0">
      <w:pPr>
        <w:pStyle w:val="Heading1"/>
        <w:numPr>
          <w:ilvl w:val="0"/>
          <w:numId w:val="5"/>
        </w:numPr>
        <w:tabs>
          <w:tab w:val="left" w:pos="4049"/>
        </w:tabs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27F68" w:rsidRDefault="00827F68">
      <w:pPr>
        <w:pStyle w:val="a3"/>
        <w:spacing w:before="10"/>
        <w:ind w:left="0"/>
        <w:rPr>
          <w:b/>
          <w:sz w:val="25"/>
        </w:rPr>
      </w:pPr>
    </w:p>
    <w:p w:rsidR="00827F68" w:rsidRDefault="004622B0">
      <w:pPr>
        <w:pStyle w:val="a5"/>
        <w:numPr>
          <w:ilvl w:val="1"/>
          <w:numId w:val="4"/>
        </w:numPr>
        <w:tabs>
          <w:tab w:val="left" w:pos="520"/>
        </w:tabs>
        <w:spacing w:before="1"/>
        <w:ind w:right="107"/>
        <w:rPr>
          <w:sz w:val="24"/>
        </w:rPr>
      </w:pPr>
      <w:r>
        <w:rPr>
          <w:sz w:val="24"/>
        </w:rPr>
        <w:t>Регламент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</w:t>
      </w:r>
      <w:r>
        <w:rPr>
          <w:spacing w:val="1"/>
          <w:sz w:val="24"/>
        </w:rPr>
        <w:t xml:space="preserve"> </w:t>
      </w:r>
      <w:r w:rsidR="000C2167">
        <w:rPr>
          <w:sz w:val="24"/>
        </w:rPr>
        <w:t>МКОУ «</w:t>
      </w:r>
      <w:proofErr w:type="spellStart"/>
      <w:r w:rsidR="000C2167">
        <w:rPr>
          <w:sz w:val="24"/>
        </w:rPr>
        <w:t>Эндирейская</w:t>
      </w:r>
      <w:proofErr w:type="spellEnd"/>
      <w:r w:rsidR="000C2167">
        <w:rPr>
          <w:sz w:val="24"/>
        </w:rPr>
        <w:t xml:space="preserve"> сош№2»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ЭЖ).</w:t>
      </w:r>
    </w:p>
    <w:p w:rsidR="00827F68" w:rsidRDefault="004622B0">
      <w:pPr>
        <w:pStyle w:val="a5"/>
        <w:numPr>
          <w:ilvl w:val="1"/>
          <w:numId w:val="4"/>
        </w:numPr>
        <w:tabs>
          <w:tab w:val="left" w:pos="520"/>
        </w:tabs>
        <w:ind w:right="112"/>
        <w:rPr>
          <w:sz w:val="24"/>
        </w:rPr>
      </w:pPr>
      <w:r>
        <w:rPr>
          <w:sz w:val="24"/>
        </w:rPr>
        <w:t>Регламент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необходимую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помощи информацию.</w:t>
      </w:r>
    </w:p>
    <w:p w:rsidR="00827F68" w:rsidRDefault="004622B0">
      <w:pPr>
        <w:pStyle w:val="a5"/>
        <w:numPr>
          <w:ilvl w:val="1"/>
          <w:numId w:val="4"/>
        </w:numPr>
        <w:tabs>
          <w:tab w:val="left" w:pos="530"/>
        </w:tabs>
        <w:ind w:right="111"/>
        <w:rPr>
          <w:sz w:val="24"/>
        </w:rPr>
      </w:pPr>
      <w:r>
        <w:rPr>
          <w:sz w:val="24"/>
        </w:rPr>
        <w:t>Введение электронных форм учета хода и результатов учебной деятельности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 частью работы по внедрению И</w:t>
      </w:r>
      <w:proofErr w:type="gramStart"/>
      <w:r>
        <w:rPr>
          <w:sz w:val="24"/>
        </w:rPr>
        <w:t>КТ в пр</w:t>
      </w:r>
      <w:proofErr w:type="gramEnd"/>
      <w:r>
        <w:rPr>
          <w:sz w:val="24"/>
        </w:rPr>
        <w:t>оцесс управления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 электронного документооборота.</w:t>
      </w:r>
    </w:p>
    <w:p w:rsidR="00827F68" w:rsidRDefault="004622B0">
      <w:pPr>
        <w:pStyle w:val="a5"/>
        <w:numPr>
          <w:ilvl w:val="1"/>
          <w:numId w:val="4"/>
        </w:numPr>
        <w:tabs>
          <w:tab w:val="left" w:pos="628"/>
        </w:tabs>
        <w:ind w:right="1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характеристики:</w:t>
      </w:r>
    </w:p>
    <w:p w:rsidR="00827F68" w:rsidRDefault="004622B0">
      <w:pPr>
        <w:pStyle w:val="a5"/>
        <w:numPr>
          <w:ilvl w:val="2"/>
          <w:numId w:val="4"/>
        </w:numPr>
        <w:tabs>
          <w:tab w:val="left" w:pos="1065"/>
        </w:tabs>
        <w:ind w:right="107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ИКТ-компетентности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ЭЖ;</w:t>
      </w:r>
    </w:p>
    <w:p w:rsidR="00827F68" w:rsidRDefault="004622B0">
      <w:pPr>
        <w:pStyle w:val="a5"/>
        <w:numPr>
          <w:ilvl w:val="2"/>
          <w:numId w:val="4"/>
        </w:numPr>
        <w:tabs>
          <w:tab w:val="left" w:pos="1031"/>
        </w:tabs>
        <w:spacing w:before="1"/>
        <w:ind w:right="109" w:firstLine="0"/>
        <w:jc w:val="left"/>
        <w:rPr>
          <w:sz w:val="24"/>
        </w:rPr>
      </w:pPr>
      <w:r>
        <w:rPr>
          <w:sz w:val="24"/>
        </w:rPr>
        <w:t>психологическую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ОУ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827F68" w:rsidRDefault="004622B0">
      <w:pPr>
        <w:pStyle w:val="a5"/>
        <w:numPr>
          <w:ilvl w:val="2"/>
          <w:numId w:val="4"/>
        </w:numPr>
        <w:tabs>
          <w:tab w:val="left" w:pos="1002"/>
        </w:tabs>
        <w:spacing w:line="293" w:lineRule="exact"/>
        <w:ind w:left="1002" w:hanging="192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ОУ;</w:t>
      </w:r>
    </w:p>
    <w:p w:rsidR="00827F68" w:rsidRDefault="004622B0">
      <w:pPr>
        <w:pStyle w:val="a5"/>
        <w:numPr>
          <w:ilvl w:val="2"/>
          <w:numId w:val="4"/>
        </w:numPr>
        <w:tabs>
          <w:tab w:val="left" w:pos="1002"/>
        </w:tabs>
        <w:spacing w:before="1"/>
        <w:ind w:left="1002" w:hanging="192"/>
        <w:jc w:val="left"/>
        <w:rPr>
          <w:sz w:val="24"/>
        </w:rPr>
      </w:pP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 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827F68" w:rsidRDefault="00827F68">
      <w:pPr>
        <w:pStyle w:val="a3"/>
        <w:ind w:left="0"/>
        <w:rPr>
          <w:sz w:val="28"/>
        </w:rPr>
      </w:pPr>
    </w:p>
    <w:p w:rsidR="00827F68" w:rsidRDefault="00827F68">
      <w:pPr>
        <w:pStyle w:val="a3"/>
        <w:ind w:left="0"/>
        <w:rPr>
          <w:sz w:val="28"/>
        </w:rPr>
      </w:pPr>
    </w:p>
    <w:p w:rsidR="00827F68" w:rsidRDefault="004622B0">
      <w:pPr>
        <w:pStyle w:val="Heading1"/>
        <w:numPr>
          <w:ilvl w:val="0"/>
          <w:numId w:val="5"/>
        </w:numPr>
        <w:tabs>
          <w:tab w:val="left" w:pos="2738"/>
        </w:tabs>
        <w:spacing w:before="184"/>
        <w:ind w:left="2737" w:hanging="361"/>
        <w:jc w:val="left"/>
      </w:pPr>
      <w:r>
        <w:t>Обучение</w:t>
      </w:r>
      <w:r>
        <w:rPr>
          <w:spacing w:val="-9"/>
        </w:rPr>
        <w:t xml:space="preserve"> </w:t>
      </w:r>
      <w:r>
        <w:t>(консультирование)</w:t>
      </w:r>
      <w:r>
        <w:rPr>
          <w:spacing w:val="-9"/>
        </w:rPr>
        <w:t xml:space="preserve"> </w:t>
      </w:r>
      <w:r>
        <w:t>педагогов</w:t>
      </w:r>
    </w:p>
    <w:p w:rsidR="00827F68" w:rsidRDefault="00827F68">
      <w:pPr>
        <w:pStyle w:val="a3"/>
        <w:spacing w:before="11"/>
        <w:ind w:left="0"/>
        <w:rPr>
          <w:b/>
          <w:sz w:val="25"/>
        </w:rPr>
      </w:pPr>
    </w:p>
    <w:p w:rsidR="00827F68" w:rsidRDefault="004622B0">
      <w:pPr>
        <w:pStyle w:val="a5"/>
        <w:numPr>
          <w:ilvl w:val="1"/>
          <w:numId w:val="3"/>
        </w:numPr>
        <w:tabs>
          <w:tab w:val="left" w:pos="520"/>
        </w:tabs>
        <w:ind w:right="107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(консультирование)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реже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827F68" w:rsidRDefault="004622B0">
      <w:pPr>
        <w:pStyle w:val="a5"/>
        <w:numPr>
          <w:ilvl w:val="0"/>
          <w:numId w:val="2"/>
        </w:numPr>
        <w:tabs>
          <w:tab w:val="left" w:pos="295"/>
        </w:tabs>
        <w:spacing w:line="294" w:lineRule="exact"/>
        <w:ind w:left="294" w:hanging="193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ЭЖ.</w:t>
      </w:r>
    </w:p>
    <w:p w:rsidR="00827F68" w:rsidRDefault="004622B0">
      <w:pPr>
        <w:pStyle w:val="a5"/>
        <w:numPr>
          <w:ilvl w:val="0"/>
          <w:numId w:val="2"/>
        </w:numPr>
        <w:tabs>
          <w:tab w:val="left" w:pos="285"/>
        </w:tabs>
        <w:spacing w:before="1"/>
        <w:ind w:right="107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календарно-тематических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ЭЖ,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режимов импорта/экспорта.</w:t>
      </w:r>
    </w:p>
    <w:p w:rsidR="00827F68" w:rsidRDefault="004622B0">
      <w:pPr>
        <w:pStyle w:val="a5"/>
        <w:numPr>
          <w:ilvl w:val="0"/>
          <w:numId w:val="2"/>
        </w:numPr>
        <w:tabs>
          <w:tab w:val="left" w:pos="295"/>
        </w:tabs>
        <w:spacing w:line="293" w:lineRule="exact"/>
        <w:ind w:left="294" w:hanging="193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 в</w:t>
      </w:r>
      <w:r>
        <w:rPr>
          <w:spacing w:val="-3"/>
          <w:sz w:val="24"/>
        </w:rPr>
        <w:t xml:space="preserve"> </w:t>
      </w:r>
      <w:r>
        <w:rPr>
          <w:sz w:val="24"/>
        </w:rPr>
        <w:t>ЭЖ.</w:t>
      </w:r>
    </w:p>
    <w:p w:rsidR="00827F68" w:rsidRDefault="004622B0">
      <w:pPr>
        <w:pStyle w:val="a5"/>
        <w:numPr>
          <w:ilvl w:val="0"/>
          <w:numId w:val="2"/>
        </w:numPr>
        <w:tabs>
          <w:tab w:val="left" w:pos="287"/>
        </w:tabs>
        <w:spacing w:before="1"/>
        <w:ind w:right="111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модулем</w:t>
      </w:r>
      <w:r>
        <w:rPr>
          <w:spacing w:val="-1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успеваемости»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827F68" w:rsidRDefault="004622B0">
      <w:pPr>
        <w:pStyle w:val="a5"/>
        <w:numPr>
          <w:ilvl w:val="0"/>
          <w:numId w:val="2"/>
        </w:numPr>
        <w:tabs>
          <w:tab w:val="left" w:pos="422"/>
        </w:tabs>
        <w:ind w:right="106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</w:t>
      </w:r>
      <w:r>
        <w:rPr>
          <w:sz w:val="24"/>
        </w:rPr>
        <w:t>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827F68" w:rsidRDefault="004622B0">
      <w:pPr>
        <w:pStyle w:val="a5"/>
        <w:numPr>
          <w:ilvl w:val="1"/>
          <w:numId w:val="3"/>
        </w:numPr>
        <w:tabs>
          <w:tab w:val="left" w:pos="594"/>
        </w:tabs>
        <w:ind w:right="1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 w:rsidR="000C2167">
        <w:rPr>
          <w:sz w:val="24"/>
        </w:rPr>
        <w:t>28</w:t>
      </w:r>
      <w:r>
        <w:rPr>
          <w:spacing w:val="-11"/>
          <w:sz w:val="24"/>
        </w:rPr>
        <w:t xml:space="preserve"> </w:t>
      </w:r>
      <w:r w:rsidR="000C2167">
        <w:rPr>
          <w:spacing w:val="-11"/>
          <w:sz w:val="24"/>
        </w:rPr>
        <w:t xml:space="preserve"> </w:t>
      </w:r>
      <w:proofErr w:type="spellStart"/>
      <w:r w:rsidR="000C2167">
        <w:rPr>
          <w:spacing w:val="-11"/>
          <w:sz w:val="24"/>
        </w:rPr>
        <w:t>Индырчиевой</w:t>
      </w:r>
      <w:proofErr w:type="spellEnd"/>
      <w:r w:rsidR="000C2167">
        <w:rPr>
          <w:spacing w:val="-11"/>
          <w:sz w:val="24"/>
        </w:rPr>
        <w:t xml:space="preserve"> К.А.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четве</w:t>
      </w:r>
      <w:proofErr w:type="gramStart"/>
      <w:r>
        <w:rPr>
          <w:b/>
          <w:sz w:val="24"/>
        </w:rPr>
        <w:t>рг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proofErr w:type="gramEnd"/>
      <w:r>
        <w:rPr>
          <w:b/>
          <w:sz w:val="24"/>
        </w:rPr>
        <w:t>.00 до 15.00</w:t>
      </w:r>
      <w:r>
        <w:rPr>
          <w:sz w:val="24"/>
        </w:rPr>
        <w:t>.</w:t>
      </w:r>
    </w:p>
    <w:p w:rsidR="00827F68" w:rsidRDefault="004622B0">
      <w:pPr>
        <w:pStyle w:val="a5"/>
        <w:numPr>
          <w:ilvl w:val="1"/>
          <w:numId w:val="3"/>
        </w:numPr>
        <w:tabs>
          <w:tab w:val="left" w:pos="604"/>
        </w:tabs>
        <w:ind w:left="603" w:hanging="502"/>
        <w:rPr>
          <w:sz w:val="24"/>
        </w:rPr>
      </w:pPr>
      <w:r>
        <w:rPr>
          <w:sz w:val="24"/>
        </w:rPr>
        <w:t>Вопросы,</w:t>
      </w:r>
      <w:r>
        <w:rPr>
          <w:spacing w:val="2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2"/>
          <w:sz w:val="24"/>
        </w:rPr>
        <w:t xml:space="preserve"> </w:t>
      </w:r>
      <w:r>
        <w:rPr>
          <w:sz w:val="24"/>
        </w:rPr>
        <w:t>ЭЖ</w:t>
      </w:r>
      <w:r>
        <w:rPr>
          <w:spacing w:val="8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27F68" w:rsidRDefault="004622B0">
      <w:pPr>
        <w:pStyle w:val="a3"/>
        <w:jc w:val="both"/>
      </w:pPr>
      <w:r>
        <w:t>«</w:t>
      </w:r>
      <w:proofErr w:type="gramStart"/>
      <w:r>
        <w:t>Журнале</w:t>
      </w:r>
      <w:proofErr w:type="gramEnd"/>
      <w:r>
        <w:rPr>
          <w:spacing w:val="-4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консультационной</w:t>
      </w:r>
      <w:r>
        <w:rPr>
          <w:spacing w:val="-4"/>
        </w:rPr>
        <w:t xml:space="preserve"> </w:t>
      </w:r>
      <w:r>
        <w:t>помощи».</w:t>
      </w:r>
    </w:p>
    <w:p w:rsidR="00827F68" w:rsidRDefault="000C2167" w:rsidP="000C2167">
      <w:pPr>
        <w:pStyle w:val="Heading1"/>
        <w:tabs>
          <w:tab w:val="left" w:pos="4128"/>
        </w:tabs>
        <w:spacing w:before="232"/>
        <w:ind w:left="0" w:firstLine="0"/>
      </w:pPr>
      <w:r>
        <w:t xml:space="preserve">                                                      </w:t>
      </w:r>
      <w:r w:rsidR="004622B0">
        <w:t>Ответственность</w:t>
      </w:r>
    </w:p>
    <w:p w:rsidR="000C2167" w:rsidRDefault="004622B0" w:rsidP="000C2167">
      <w:pPr>
        <w:tabs>
          <w:tab w:val="left" w:pos="741"/>
        </w:tabs>
        <w:ind w:right="108"/>
        <w:rPr>
          <w:sz w:val="24"/>
        </w:rPr>
      </w:pPr>
      <w:r w:rsidRPr="000C2167">
        <w:rPr>
          <w:sz w:val="24"/>
        </w:rPr>
        <w:t>Заведующий</w:t>
      </w:r>
      <w:r w:rsidRPr="000C2167">
        <w:rPr>
          <w:spacing w:val="1"/>
          <w:sz w:val="24"/>
        </w:rPr>
        <w:t xml:space="preserve"> </w:t>
      </w:r>
      <w:r w:rsidRPr="000C2167">
        <w:rPr>
          <w:sz w:val="24"/>
        </w:rPr>
        <w:t>учебной</w:t>
      </w:r>
      <w:r w:rsidRPr="000C2167">
        <w:rPr>
          <w:spacing w:val="1"/>
          <w:sz w:val="24"/>
        </w:rPr>
        <w:t xml:space="preserve"> </w:t>
      </w:r>
      <w:r w:rsidRPr="000C2167">
        <w:rPr>
          <w:sz w:val="24"/>
        </w:rPr>
        <w:t>частью:</w:t>
      </w:r>
      <w:r w:rsidRPr="000C2167">
        <w:rPr>
          <w:spacing w:val="1"/>
          <w:sz w:val="24"/>
        </w:rPr>
        <w:t xml:space="preserve"> </w:t>
      </w:r>
      <w:r w:rsidRPr="000C2167">
        <w:rPr>
          <w:sz w:val="24"/>
        </w:rPr>
        <w:t>обеспечивает</w:t>
      </w:r>
      <w:r w:rsidRPr="000C2167">
        <w:rPr>
          <w:spacing w:val="1"/>
          <w:sz w:val="24"/>
        </w:rPr>
        <w:t xml:space="preserve"> </w:t>
      </w:r>
      <w:r w:rsidRPr="000C2167">
        <w:rPr>
          <w:sz w:val="24"/>
        </w:rPr>
        <w:t>методическое</w:t>
      </w:r>
      <w:r w:rsidRPr="000C2167">
        <w:rPr>
          <w:spacing w:val="1"/>
          <w:sz w:val="24"/>
        </w:rPr>
        <w:t xml:space="preserve"> </w:t>
      </w:r>
      <w:r w:rsidRPr="000C2167">
        <w:rPr>
          <w:sz w:val="24"/>
        </w:rPr>
        <w:t>сопровождение</w:t>
      </w:r>
      <w:r w:rsidRPr="000C2167">
        <w:rPr>
          <w:spacing w:val="1"/>
          <w:sz w:val="24"/>
        </w:rPr>
        <w:t xml:space="preserve"> </w:t>
      </w:r>
      <w:r w:rsidRPr="000C2167">
        <w:rPr>
          <w:sz w:val="24"/>
        </w:rPr>
        <w:t>преподавателей по работе</w:t>
      </w:r>
      <w:r w:rsidRPr="000C2167">
        <w:rPr>
          <w:spacing w:val="-1"/>
          <w:sz w:val="24"/>
        </w:rPr>
        <w:t xml:space="preserve"> </w:t>
      </w:r>
      <w:r w:rsidRPr="000C2167">
        <w:rPr>
          <w:sz w:val="24"/>
        </w:rPr>
        <w:t>с</w:t>
      </w:r>
      <w:r w:rsidRPr="000C2167">
        <w:rPr>
          <w:spacing w:val="-1"/>
          <w:sz w:val="24"/>
        </w:rPr>
        <w:t xml:space="preserve"> </w:t>
      </w:r>
      <w:r w:rsidRPr="000C2167">
        <w:rPr>
          <w:sz w:val="24"/>
        </w:rPr>
        <w:t>ЭЖ.</w:t>
      </w:r>
    </w:p>
    <w:p w:rsidR="000C2167" w:rsidRDefault="000C2167" w:rsidP="000C2167">
      <w:pPr>
        <w:pStyle w:val="a5"/>
        <w:numPr>
          <w:ilvl w:val="1"/>
          <w:numId w:val="1"/>
        </w:numPr>
        <w:tabs>
          <w:tab w:val="left" w:pos="544"/>
        </w:tabs>
        <w:spacing w:before="73"/>
        <w:ind w:right="114"/>
        <w:rPr>
          <w:sz w:val="24"/>
        </w:rPr>
      </w:pPr>
      <w:r>
        <w:rPr>
          <w:sz w:val="24"/>
        </w:rPr>
        <w:t>Администратор: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ЭЖ.,</w:t>
      </w:r>
      <w:r>
        <w:rPr>
          <w:spacing w:val="1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9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преподавателям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ЭЖ</w:t>
      </w:r>
    </w:p>
    <w:p w:rsidR="00827F68" w:rsidRPr="000C2167" w:rsidRDefault="000C2167" w:rsidP="000C2167">
      <w:pPr>
        <w:pStyle w:val="a5"/>
        <w:tabs>
          <w:tab w:val="left" w:pos="544"/>
        </w:tabs>
        <w:spacing w:before="73"/>
        <w:ind w:right="114"/>
        <w:rPr>
          <w:sz w:val="24"/>
        </w:rPr>
        <w:sectPr w:rsidR="00827F68" w:rsidRPr="000C21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827F68">
        <w:lastRenderedPageBreak/>
        <w:pict>
          <v:group id="_x0000_s1031" style="position:absolute;left:0;text-align:left;margin-left:166.45pt;margin-top:101.65pt;width:308.55pt;height:125.25pt;z-index:-251656192;mso-wrap-distance-left:0;mso-wrap-distance-right:0;mso-position-horizontal-relative:page" coordorigin="3277,336" coordsize="6171,25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497;top:561;width:910;height:980">
              <v:imagedata r:id="rId5" o:title=""/>
            </v:shape>
            <v:shape id="_x0000_s1033" style="position:absolute;left:3297;top:356;width:6131;height:2465" coordorigin="3297,356" coordsize="6131,2465" path="m3297,2621r,-2065l3300,441r22,-60l3381,360r116,-4l9227,356r116,4l9402,381r22,60l9427,556r,2065l9424,2737r-22,59l9343,2818r-116,3l3497,2821r-116,-3l3322,2796r-22,-59l3297,2621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329;top:378;width:6066;height:2420" filled="f" stroked="f">
              <v:textbox inset="0,0,0,0">
                <w:txbxContent>
                  <w:p w:rsidR="000C2167" w:rsidRDefault="000C2167" w:rsidP="000C2167">
                    <w:pPr>
                      <w:spacing w:before="12" w:line="252" w:lineRule="auto"/>
                      <w:ind w:right="1619"/>
                      <w:rPr>
                        <w:rFonts w:ascii="Arial MT" w:hAnsi="Arial MT"/>
                        <w:sz w:val="2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27F68" w:rsidRPr="000C2167" w:rsidRDefault="00827F68" w:rsidP="000C2167">
      <w:pPr>
        <w:tabs>
          <w:tab w:val="left" w:pos="544"/>
        </w:tabs>
        <w:spacing w:before="73"/>
        <w:ind w:right="114"/>
        <w:rPr>
          <w:sz w:val="25"/>
        </w:rPr>
      </w:pPr>
    </w:p>
    <w:sectPr w:rsidR="00827F68" w:rsidRPr="000C2167" w:rsidSect="00827F6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720"/>
    <w:multiLevelType w:val="hybridMultilevel"/>
    <w:tmpl w:val="087238C8"/>
    <w:lvl w:ilvl="0" w:tplc="991EB3C8">
      <w:start w:val="1"/>
      <w:numFmt w:val="decimal"/>
      <w:lvlText w:val="%1"/>
      <w:lvlJc w:val="left"/>
      <w:pPr>
        <w:ind w:left="102" w:hanging="418"/>
        <w:jc w:val="left"/>
      </w:pPr>
      <w:rPr>
        <w:rFonts w:hint="default"/>
        <w:lang w:val="ru-RU" w:eastAsia="en-US" w:bidi="ar-SA"/>
      </w:rPr>
    </w:lvl>
    <w:lvl w:ilvl="1" w:tplc="9720121E">
      <w:numFmt w:val="none"/>
      <w:lvlText w:val=""/>
      <w:lvlJc w:val="left"/>
      <w:pPr>
        <w:tabs>
          <w:tab w:val="num" w:pos="360"/>
        </w:tabs>
      </w:pPr>
    </w:lvl>
    <w:lvl w:ilvl="2" w:tplc="4EE4F48E">
      <w:numFmt w:val="bullet"/>
      <w:lvlText w:val=""/>
      <w:lvlJc w:val="left"/>
      <w:pPr>
        <w:ind w:left="810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BFCDCD8">
      <w:numFmt w:val="bullet"/>
      <w:lvlText w:val="•"/>
      <w:lvlJc w:val="left"/>
      <w:pPr>
        <w:ind w:left="2763" w:hanging="255"/>
      </w:pPr>
      <w:rPr>
        <w:rFonts w:hint="default"/>
        <w:lang w:val="ru-RU" w:eastAsia="en-US" w:bidi="ar-SA"/>
      </w:rPr>
    </w:lvl>
    <w:lvl w:ilvl="4" w:tplc="0792D7EE">
      <w:numFmt w:val="bullet"/>
      <w:lvlText w:val="•"/>
      <w:lvlJc w:val="left"/>
      <w:pPr>
        <w:ind w:left="3735" w:hanging="255"/>
      </w:pPr>
      <w:rPr>
        <w:rFonts w:hint="default"/>
        <w:lang w:val="ru-RU" w:eastAsia="en-US" w:bidi="ar-SA"/>
      </w:rPr>
    </w:lvl>
    <w:lvl w:ilvl="5" w:tplc="618A61C0">
      <w:numFmt w:val="bullet"/>
      <w:lvlText w:val="•"/>
      <w:lvlJc w:val="left"/>
      <w:pPr>
        <w:ind w:left="4707" w:hanging="255"/>
      </w:pPr>
      <w:rPr>
        <w:rFonts w:hint="default"/>
        <w:lang w:val="ru-RU" w:eastAsia="en-US" w:bidi="ar-SA"/>
      </w:rPr>
    </w:lvl>
    <w:lvl w:ilvl="6" w:tplc="A1F601EE">
      <w:numFmt w:val="bullet"/>
      <w:lvlText w:val="•"/>
      <w:lvlJc w:val="left"/>
      <w:pPr>
        <w:ind w:left="5679" w:hanging="255"/>
      </w:pPr>
      <w:rPr>
        <w:rFonts w:hint="default"/>
        <w:lang w:val="ru-RU" w:eastAsia="en-US" w:bidi="ar-SA"/>
      </w:rPr>
    </w:lvl>
    <w:lvl w:ilvl="7" w:tplc="6F00DF12">
      <w:numFmt w:val="bullet"/>
      <w:lvlText w:val="•"/>
      <w:lvlJc w:val="left"/>
      <w:pPr>
        <w:ind w:left="6650" w:hanging="255"/>
      </w:pPr>
      <w:rPr>
        <w:rFonts w:hint="default"/>
        <w:lang w:val="ru-RU" w:eastAsia="en-US" w:bidi="ar-SA"/>
      </w:rPr>
    </w:lvl>
    <w:lvl w:ilvl="8" w:tplc="5B4C0BEE">
      <w:numFmt w:val="bullet"/>
      <w:lvlText w:val="•"/>
      <w:lvlJc w:val="left"/>
      <w:pPr>
        <w:ind w:left="7622" w:hanging="255"/>
      </w:pPr>
      <w:rPr>
        <w:rFonts w:hint="default"/>
        <w:lang w:val="ru-RU" w:eastAsia="en-US" w:bidi="ar-SA"/>
      </w:rPr>
    </w:lvl>
  </w:abstractNum>
  <w:abstractNum w:abstractNumId="1">
    <w:nsid w:val="4A474DFD"/>
    <w:multiLevelType w:val="hybridMultilevel"/>
    <w:tmpl w:val="28E8C178"/>
    <w:lvl w:ilvl="0" w:tplc="A8CE63CA">
      <w:start w:val="2"/>
      <w:numFmt w:val="decimal"/>
      <w:lvlText w:val="%1"/>
      <w:lvlJc w:val="left"/>
      <w:pPr>
        <w:ind w:left="102" w:hanging="418"/>
        <w:jc w:val="left"/>
      </w:pPr>
      <w:rPr>
        <w:rFonts w:hint="default"/>
        <w:lang w:val="ru-RU" w:eastAsia="en-US" w:bidi="ar-SA"/>
      </w:rPr>
    </w:lvl>
    <w:lvl w:ilvl="1" w:tplc="AD18E0CE">
      <w:numFmt w:val="none"/>
      <w:lvlText w:val=""/>
      <w:lvlJc w:val="left"/>
      <w:pPr>
        <w:tabs>
          <w:tab w:val="num" w:pos="360"/>
        </w:tabs>
      </w:pPr>
    </w:lvl>
    <w:lvl w:ilvl="2" w:tplc="C4A47D06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D3724944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21C02E5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586EEC6C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7DCA3EEA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1BBEA080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E9FC2146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2">
    <w:nsid w:val="51C82B40"/>
    <w:multiLevelType w:val="hybridMultilevel"/>
    <w:tmpl w:val="EE861364"/>
    <w:lvl w:ilvl="0" w:tplc="64BCF920">
      <w:start w:val="3"/>
      <w:numFmt w:val="decimal"/>
      <w:lvlText w:val="%1"/>
      <w:lvlJc w:val="left"/>
      <w:pPr>
        <w:ind w:left="102" w:hanging="639"/>
        <w:jc w:val="left"/>
      </w:pPr>
      <w:rPr>
        <w:rFonts w:hint="default"/>
        <w:lang w:val="ru-RU" w:eastAsia="en-US" w:bidi="ar-SA"/>
      </w:rPr>
    </w:lvl>
    <w:lvl w:ilvl="1" w:tplc="FC6E8B16">
      <w:numFmt w:val="none"/>
      <w:lvlText w:val=""/>
      <w:lvlJc w:val="left"/>
      <w:pPr>
        <w:tabs>
          <w:tab w:val="num" w:pos="360"/>
        </w:tabs>
      </w:pPr>
    </w:lvl>
    <w:lvl w:ilvl="2" w:tplc="7010AE06">
      <w:numFmt w:val="bullet"/>
      <w:lvlText w:val="•"/>
      <w:lvlJc w:val="left"/>
      <w:pPr>
        <w:ind w:left="1993" w:hanging="639"/>
      </w:pPr>
      <w:rPr>
        <w:rFonts w:hint="default"/>
        <w:lang w:val="ru-RU" w:eastAsia="en-US" w:bidi="ar-SA"/>
      </w:rPr>
    </w:lvl>
    <w:lvl w:ilvl="3" w:tplc="CE6CB99A">
      <w:numFmt w:val="bullet"/>
      <w:lvlText w:val="•"/>
      <w:lvlJc w:val="left"/>
      <w:pPr>
        <w:ind w:left="2939" w:hanging="639"/>
      </w:pPr>
      <w:rPr>
        <w:rFonts w:hint="default"/>
        <w:lang w:val="ru-RU" w:eastAsia="en-US" w:bidi="ar-SA"/>
      </w:rPr>
    </w:lvl>
    <w:lvl w:ilvl="4" w:tplc="01FC90A4">
      <w:numFmt w:val="bullet"/>
      <w:lvlText w:val="•"/>
      <w:lvlJc w:val="left"/>
      <w:pPr>
        <w:ind w:left="3886" w:hanging="639"/>
      </w:pPr>
      <w:rPr>
        <w:rFonts w:hint="default"/>
        <w:lang w:val="ru-RU" w:eastAsia="en-US" w:bidi="ar-SA"/>
      </w:rPr>
    </w:lvl>
    <w:lvl w:ilvl="5" w:tplc="834C5ACE">
      <w:numFmt w:val="bullet"/>
      <w:lvlText w:val="•"/>
      <w:lvlJc w:val="left"/>
      <w:pPr>
        <w:ind w:left="4833" w:hanging="639"/>
      </w:pPr>
      <w:rPr>
        <w:rFonts w:hint="default"/>
        <w:lang w:val="ru-RU" w:eastAsia="en-US" w:bidi="ar-SA"/>
      </w:rPr>
    </w:lvl>
    <w:lvl w:ilvl="6" w:tplc="EBC2FDA0">
      <w:numFmt w:val="bullet"/>
      <w:lvlText w:val="•"/>
      <w:lvlJc w:val="left"/>
      <w:pPr>
        <w:ind w:left="5779" w:hanging="639"/>
      </w:pPr>
      <w:rPr>
        <w:rFonts w:hint="default"/>
        <w:lang w:val="ru-RU" w:eastAsia="en-US" w:bidi="ar-SA"/>
      </w:rPr>
    </w:lvl>
    <w:lvl w:ilvl="7" w:tplc="9A94BCBA">
      <w:numFmt w:val="bullet"/>
      <w:lvlText w:val="•"/>
      <w:lvlJc w:val="left"/>
      <w:pPr>
        <w:ind w:left="6726" w:hanging="639"/>
      </w:pPr>
      <w:rPr>
        <w:rFonts w:hint="default"/>
        <w:lang w:val="ru-RU" w:eastAsia="en-US" w:bidi="ar-SA"/>
      </w:rPr>
    </w:lvl>
    <w:lvl w:ilvl="8" w:tplc="C12AD8AE">
      <w:numFmt w:val="bullet"/>
      <w:lvlText w:val="•"/>
      <w:lvlJc w:val="left"/>
      <w:pPr>
        <w:ind w:left="7673" w:hanging="639"/>
      </w:pPr>
      <w:rPr>
        <w:rFonts w:hint="default"/>
        <w:lang w:val="ru-RU" w:eastAsia="en-US" w:bidi="ar-SA"/>
      </w:rPr>
    </w:lvl>
  </w:abstractNum>
  <w:abstractNum w:abstractNumId="3">
    <w:nsid w:val="62A77F04"/>
    <w:multiLevelType w:val="hybridMultilevel"/>
    <w:tmpl w:val="37342090"/>
    <w:lvl w:ilvl="0" w:tplc="B8344A70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B43E46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53206EDA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14A45678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D61ECFDA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7BE68902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B66278B8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CDF0E5D0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0B5AC184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abstractNum w:abstractNumId="4">
    <w:nsid w:val="764F0728"/>
    <w:multiLevelType w:val="hybridMultilevel"/>
    <w:tmpl w:val="664AB64C"/>
    <w:lvl w:ilvl="0" w:tplc="1B4CA72E">
      <w:start w:val="1"/>
      <w:numFmt w:val="decimal"/>
      <w:lvlText w:val="%1."/>
      <w:lvlJc w:val="left"/>
      <w:pPr>
        <w:ind w:left="404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E540CA8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2" w:tplc="F7062F7C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F99ED5C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4" w:tplc="84DC54F2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5" w:tplc="6302DDD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47B670CA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7F78B0F0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7A5A4D1C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7F68"/>
    <w:rsid w:val="000C2167"/>
    <w:rsid w:val="004622B0"/>
    <w:rsid w:val="008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F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F68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7F68"/>
    <w:pPr>
      <w:ind w:left="2737" w:hanging="361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827F68"/>
    <w:pPr>
      <w:spacing w:before="2"/>
      <w:ind w:left="270" w:right="2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27F68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27F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Учитель</cp:lastModifiedBy>
  <cp:revision>2</cp:revision>
  <dcterms:created xsi:type="dcterms:W3CDTF">2024-01-11T11:17:00Z</dcterms:created>
  <dcterms:modified xsi:type="dcterms:W3CDTF">2024-01-11T11:17:00Z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2024-01-11T00:00:00Z</vt:filetime>
  </property>
</Properties>
</file>